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A7494" w14:textId="77777777" w:rsidR="000A5257" w:rsidRDefault="000A5257" w:rsidP="000A5257">
      <w:pPr>
        <w:spacing w:after="0" w:line="240" w:lineRule="auto"/>
      </w:pPr>
    </w:p>
    <w:p w14:paraId="6C771A4B" w14:textId="77777777" w:rsidR="000A5257" w:rsidRDefault="00471411" w:rsidP="00260517">
      <w:pPr>
        <w:spacing w:after="0" w:line="240" w:lineRule="auto"/>
        <w:jc w:val="both"/>
        <w:rPr>
          <w:b/>
        </w:rPr>
      </w:pPr>
      <w:r>
        <w:rPr>
          <w:b/>
        </w:rPr>
        <w:t>Mi a kivételes a Combo típusú fénysugárban? - a WESEM új, univerzális alkalmazású LED munkalámpája mezőgazdasági és munkagépekbe.</w:t>
      </w:r>
    </w:p>
    <w:p w14:paraId="3038A8DB" w14:textId="77777777" w:rsidR="000A5257" w:rsidRDefault="000A5257" w:rsidP="00260517">
      <w:pPr>
        <w:spacing w:after="0" w:line="240" w:lineRule="auto"/>
        <w:jc w:val="both"/>
        <w:rPr>
          <w:b/>
        </w:rPr>
      </w:pPr>
    </w:p>
    <w:p w14:paraId="08B2ABE9" w14:textId="6A483279" w:rsidR="00D71C7E" w:rsidRDefault="000A5257" w:rsidP="00260517">
      <w:pPr>
        <w:spacing w:after="0" w:line="240" w:lineRule="auto"/>
        <w:jc w:val="both"/>
        <w:rPr>
          <w:b/>
        </w:rPr>
      </w:pPr>
      <w:r>
        <w:rPr>
          <w:b/>
        </w:rPr>
        <w:t xml:space="preserve">A WESEM egy Combo típusú CRP2 </w:t>
      </w:r>
      <w:r w:rsidR="00066E17">
        <w:rPr>
          <w:b/>
        </w:rPr>
        <w:t xml:space="preserve">LED </w:t>
      </w:r>
      <w:r>
        <w:rPr>
          <w:b/>
        </w:rPr>
        <w:t xml:space="preserve">munkalámpával bővítette termékajánlatát. Miért felel meg ez a típusú lámpa sok-sok gépjármű és munkagép felhasználó elvárásainak? </w:t>
      </w:r>
    </w:p>
    <w:p w14:paraId="4979AEA9" w14:textId="77777777" w:rsidR="00777A00" w:rsidRDefault="00777A00" w:rsidP="00260517">
      <w:pPr>
        <w:spacing w:after="0" w:line="240" w:lineRule="auto"/>
        <w:jc w:val="both"/>
      </w:pPr>
    </w:p>
    <w:p w14:paraId="5C2E58E4" w14:textId="77777777" w:rsidR="00D21741" w:rsidRPr="00D71C7E" w:rsidRDefault="000A5257" w:rsidP="00260517">
      <w:pPr>
        <w:spacing w:after="0" w:line="240" w:lineRule="auto"/>
        <w:jc w:val="both"/>
        <w:rPr>
          <w:b/>
        </w:rPr>
      </w:pPr>
      <w:r>
        <w:t>A lámpák világítási szöge nagymértékben befolyásolja a jármű előtti és körüli világítás hatását. A WESEM termékajánlatában széles és fókuszált fénysugarú munkalámpák széles választékát kínálja. A lengyel gyártó most forgalomba hozott egy Combo típusú fénysugárral rendelkező munkalámpát, amely a 2 fénysugár típus keveréke. A fényeloszlási szög ilyen jellegű optimalizálása lehetővé teszi a felhasználók széles köre számára egy olyan terméket választani, amely biztosítja a munkavégzéshez szükséges megfelelő mennyiségű és minőségű fényt, míg a lámpa szerkezete lehetővé teszi a lámpa beépítését közvetlenül a jármű teteje alatti mélyedésbe.</w:t>
      </w:r>
    </w:p>
    <w:p w14:paraId="79151850" w14:textId="77777777" w:rsidR="00D21741" w:rsidRDefault="00D21741" w:rsidP="00260517">
      <w:pPr>
        <w:spacing w:after="0" w:line="240" w:lineRule="auto"/>
        <w:jc w:val="both"/>
      </w:pPr>
    </w:p>
    <w:p w14:paraId="3952AE13" w14:textId="4E1757B0" w:rsidR="000A5257" w:rsidRDefault="000A5257" w:rsidP="00260517">
      <w:pPr>
        <w:spacing w:after="0" w:line="240" w:lineRule="auto"/>
        <w:jc w:val="both"/>
      </w:pPr>
      <w:r>
        <w:t xml:space="preserve">A </w:t>
      </w:r>
      <w:r w:rsidRPr="00D876FD">
        <w:rPr>
          <w:b/>
          <w:bCs/>
        </w:rPr>
        <w:t>széles fénysugarú</w:t>
      </w:r>
      <w:r>
        <w:t xml:space="preserve"> lámpákat nagyon gyakran használják traktorokon, mezőgazdasági gépeken, munkagépeken. erdészeti gépeken. Szórt fényt biztosítanak és lehetővé teszik a jármű körüli széles terület egyenletes megvilágítását. A járműre épített kiegészítő gépek megvilágítására is szolgálnak. A széles fénysugarú munkalámpák általában akkor használatosak, amikor nagy mennyiségű munkát kell végezni lassan mozgó jármű körül, illetve akkor, ha a munkavégzés egy kiválasztott területen történik. </w:t>
      </w:r>
    </w:p>
    <w:p w14:paraId="33ECCFDE" w14:textId="77777777" w:rsidR="006C4F49" w:rsidRDefault="006C4F49" w:rsidP="00260517">
      <w:pPr>
        <w:spacing w:after="0" w:line="240" w:lineRule="auto"/>
        <w:jc w:val="both"/>
      </w:pPr>
      <w:bookmarkStart w:id="0" w:name="_GoBack"/>
      <w:bookmarkEnd w:id="0"/>
    </w:p>
    <w:p w14:paraId="1EEF3DA2" w14:textId="77777777" w:rsidR="006C4F49" w:rsidRDefault="006C4F49" w:rsidP="00260517">
      <w:pPr>
        <w:spacing w:after="0" w:line="240" w:lineRule="auto"/>
        <w:jc w:val="both"/>
      </w:pPr>
      <w:r w:rsidRPr="00D876FD">
        <w:rPr>
          <w:b/>
          <w:bCs/>
        </w:rPr>
        <w:t>CRV1</w:t>
      </w:r>
      <w:r>
        <w:t xml:space="preserve"> - szórt fényű LED munkalámpa </w:t>
      </w:r>
    </w:p>
    <w:p w14:paraId="5B1C3C5A" w14:textId="77777777" w:rsidR="00647496" w:rsidRDefault="00647496" w:rsidP="00260517">
      <w:pPr>
        <w:spacing w:after="0" w:line="240" w:lineRule="auto"/>
        <w:jc w:val="both"/>
      </w:pPr>
    </w:p>
    <w:p w14:paraId="654433FE" w14:textId="193B25F4" w:rsidR="00647496" w:rsidRDefault="006B19B7" w:rsidP="00260517">
      <w:pPr>
        <w:spacing w:after="0" w:line="240" w:lineRule="auto"/>
        <w:jc w:val="both"/>
      </w:pPr>
      <w:r>
        <w:rPr>
          <w:noProof/>
          <w:lang w:val="pl-PL" w:eastAsia="pl-PL"/>
        </w:rPr>
        <w:drawing>
          <wp:inline distT="0" distB="0" distL="0" distR="0" wp14:anchorId="00D615BE" wp14:editId="16B59F59">
            <wp:extent cx="5760720" cy="1141629"/>
            <wp:effectExtent l="0" t="0" r="0" b="1905"/>
            <wp:docPr id="2" name="Obraz 2" descr="C:\Users\sylwia.lis\AppData\Local\Microsoft\Windows\INetCache\Content.Word\Plamki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.lis\AppData\Local\Microsoft\Windows\INetCache\Content.Word\Plamki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02FF6" w14:textId="77777777" w:rsidR="000A5257" w:rsidRDefault="000A5257" w:rsidP="00260517">
      <w:pPr>
        <w:spacing w:after="0" w:line="240" w:lineRule="auto"/>
        <w:jc w:val="both"/>
      </w:pPr>
    </w:p>
    <w:p w14:paraId="6EDCEF85" w14:textId="77777777" w:rsidR="000A5257" w:rsidRDefault="000A5257" w:rsidP="00260517">
      <w:pPr>
        <w:spacing w:after="0" w:line="240" w:lineRule="auto"/>
        <w:jc w:val="both"/>
      </w:pPr>
      <w:r>
        <w:t xml:space="preserve">A második típusú munkalámpák a </w:t>
      </w:r>
      <w:r w:rsidRPr="00D876FD">
        <w:rPr>
          <w:b/>
          <w:bCs/>
        </w:rPr>
        <w:t>keskeny fénysugárral</w:t>
      </w:r>
      <w:r>
        <w:t xml:space="preserve"> rendelkező munkalámpák, amelyek fókuszált, irányított fényt adnak. Ezek akkor kerülnek beépítésre, amikor a jármű nagyobb sebességgel halad és a felhasználónak egy távoli meghatározott területet kell megvilágítania a jármű előtt. Nagy gépeken is használatosak a kezelőtől távol eső meghatározott pontok megvilágítására.</w:t>
      </w:r>
    </w:p>
    <w:p w14:paraId="2CDDA499" w14:textId="77777777" w:rsidR="000A5257" w:rsidRDefault="000A5257" w:rsidP="00260517">
      <w:pPr>
        <w:spacing w:after="0" w:line="240" w:lineRule="auto"/>
        <w:jc w:val="both"/>
      </w:pPr>
    </w:p>
    <w:p w14:paraId="4E004EFC" w14:textId="77777777" w:rsidR="000A5257" w:rsidRDefault="006C4F49" w:rsidP="00260517">
      <w:pPr>
        <w:spacing w:after="0" w:line="240" w:lineRule="auto"/>
        <w:jc w:val="both"/>
      </w:pPr>
      <w:r w:rsidRPr="00D876FD">
        <w:rPr>
          <w:b/>
          <w:bCs/>
        </w:rPr>
        <w:t>LED</w:t>
      </w:r>
      <w:r>
        <w:t xml:space="preserve"> - fókuszált fényű LED munkalámpa</w:t>
      </w:r>
    </w:p>
    <w:p w14:paraId="7CE2E55F" w14:textId="77777777" w:rsidR="00830EE9" w:rsidRDefault="00830EE9" w:rsidP="00260517">
      <w:pPr>
        <w:spacing w:after="0" w:line="240" w:lineRule="auto"/>
        <w:jc w:val="both"/>
      </w:pPr>
    </w:p>
    <w:p w14:paraId="278666D3" w14:textId="7ED70F53" w:rsidR="00647496" w:rsidRDefault="006B19B7" w:rsidP="00260517">
      <w:pPr>
        <w:spacing w:after="0" w:line="240" w:lineRule="auto"/>
        <w:jc w:val="both"/>
      </w:pPr>
      <w:r>
        <w:rPr>
          <w:noProof/>
          <w:lang w:val="pl-PL" w:eastAsia="pl-PL"/>
        </w:rPr>
        <w:drawing>
          <wp:inline distT="0" distB="0" distL="0" distR="0" wp14:anchorId="7796C849" wp14:editId="0D993B84">
            <wp:extent cx="5760720" cy="1134118"/>
            <wp:effectExtent l="0" t="0" r="0" b="8890"/>
            <wp:docPr id="3" name="Obraz 3" descr="C:\Users\sylwia.lis\AppData\Local\Microsoft\Windows\INetCache\Content.Word\Plamki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ylwia.lis\AppData\Local\Microsoft\Windows\INetCache\Content.Word\Plamki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3631F" w14:textId="77777777" w:rsidR="000A5257" w:rsidRDefault="000A5257" w:rsidP="00260517">
      <w:pPr>
        <w:spacing w:after="0" w:line="240" w:lineRule="auto"/>
        <w:jc w:val="both"/>
      </w:pPr>
    </w:p>
    <w:p w14:paraId="6A9E9E7C" w14:textId="77777777" w:rsidR="000A5257" w:rsidRDefault="00E74055" w:rsidP="00260517">
      <w:pPr>
        <w:spacing w:after="0" w:line="240" w:lineRule="auto"/>
        <w:jc w:val="both"/>
      </w:pPr>
      <w:r>
        <w:t xml:space="preserve">A termékek kiválasztása az igényeknek megfelelően történik a munkavégzéshez optimális fényhatás eléréséhez. Attól függően, hogy milyen mezőgazdasági vagy munkagépre kerül a lámpa, a leggyakrabban használt termékek a széles fénysugarú vagy vegyes rendszerű LED munkalámpák. </w:t>
      </w:r>
    </w:p>
    <w:p w14:paraId="6232EF69" w14:textId="77777777" w:rsidR="0050497E" w:rsidRDefault="00D21741" w:rsidP="00260517">
      <w:pPr>
        <w:spacing w:after="0" w:line="240" w:lineRule="auto"/>
        <w:jc w:val="both"/>
      </w:pPr>
      <w:r>
        <w:t xml:space="preserve">A WESEM termékválasztékéban megjelent egy új termék - a CRP2 LED munkalámpa. A lámpa Combo típusú fénysugárral készült. Jellemzője, hogy egy termékben egyesíti a széles és keskeny fénysugarat. </w:t>
      </w:r>
      <w:r>
        <w:lastRenderedPageBreak/>
        <w:t>A lámpa beépítése egyenes irányban, a tető alatti mélyedésbe történik. Az optikai rendszert úgy lett megtervezve, hogy a fénysugár enyhén lefelé irányuljon (5</w:t>
      </w:r>
      <w:r>
        <w:rPr>
          <w:rFonts w:ascii="Source Sans Pro" w:hAnsi="Source Sans Pro"/>
          <w:color w:val="000000"/>
          <w:shd w:val="clear" w:color="auto" w:fill="F4F6F6"/>
        </w:rPr>
        <w:t>°</w:t>
      </w:r>
      <w:r>
        <w:t>-os szögben). Ez egyenletes és optimális megvilágítást biztosít a felhasználó számára a jármű előtt, valamint egy kicsit távolabb is.</w:t>
      </w:r>
    </w:p>
    <w:p w14:paraId="57176C5B" w14:textId="77777777" w:rsidR="0050497E" w:rsidRDefault="0050497E" w:rsidP="00260517">
      <w:pPr>
        <w:spacing w:after="0" w:line="240" w:lineRule="auto"/>
        <w:jc w:val="both"/>
      </w:pPr>
    </w:p>
    <w:p w14:paraId="38A4B766" w14:textId="17DC2192" w:rsidR="0050497E" w:rsidRDefault="006B19B7" w:rsidP="00260517">
      <w:pPr>
        <w:spacing w:after="0" w:line="240" w:lineRule="auto"/>
        <w:jc w:val="both"/>
      </w:pPr>
      <w:r>
        <w:rPr>
          <w:noProof/>
          <w:lang w:val="pl-PL" w:eastAsia="pl-PL"/>
        </w:rPr>
        <w:drawing>
          <wp:inline distT="0" distB="0" distL="0" distR="0" wp14:anchorId="6E0E9F01" wp14:editId="33E233CF">
            <wp:extent cx="5760720" cy="1141629"/>
            <wp:effectExtent l="0" t="0" r="0" b="1905"/>
            <wp:docPr id="4" name="Obraz 4" descr="C:\Users\sylwia.lis\AppData\Local\Microsoft\Windows\INetCache\Content.Word\Plamki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lwia.lis\AppData\Local\Microsoft\Windows\INetCache\Content.Word\Plamki-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A3D1" w14:textId="77777777" w:rsidR="0050497E" w:rsidRDefault="0050497E" w:rsidP="00260517">
      <w:pPr>
        <w:spacing w:after="0" w:line="240" w:lineRule="auto"/>
        <w:jc w:val="both"/>
      </w:pPr>
    </w:p>
    <w:p w14:paraId="3FC541A6" w14:textId="77777777" w:rsidR="00DA5377" w:rsidRDefault="00D21741" w:rsidP="00260517">
      <w:pPr>
        <w:spacing w:after="0" w:line="240" w:lineRule="auto"/>
        <w:jc w:val="both"/>
      </w:pPr>
      <w:r>
        <w:t xml:space="preserve">A CRP2 lámpa két csatlakozási lehetőséggel rendelkezik: vezetékes, valamint Deutsch csatlakozós vezetékes. </w:t>
      </w:r>
    </w:p>
    <w:p w14:paraId="0D74440A" w14:textId="77777777" w:rsidR="00DA5377" w:rsidRDefault="00DA5377" w:rsidP="00260517">
      <w:pPr>
        <w:spacing w:after="0" w:line="240" w:lineRule="auto"/>
        <w:jc w:val="both"/>
      </w:pPr>
    </w:p>
    <w:p w14:paraId="4062F917" w14:textId="77777777" w:rsidR="00D71C7E" w:rsidRDefault="00D21741" w:rsidP="00260517">
      <w:pPr>
        <w:spacing w:after="0" w:line="240" w:lineRule="auto"/>
        <w:jc w:val="both"/>
      </w:pPr>
      <w:r>
        <w:t>A járművekre szerelt lámpák leggyakoribb konfigurációi:</w:t>
      </w:r>
    </w:p>
    <w:p w14:paraId="2FFACFCF" w14:textId="77777777" w:rsidR="00D71C7E" w:rsidRDefault="00D71C7E" w:rsidP="0026051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CRP2 LED munkalámpák külön-külön a jármű 2 oldalán, a jármű teteje alatt;</w:t>
      </w:r>
    </w:p>
    <w:p w14:paraId="4402F39E" w14:textId="77777777" w:rsidR="00D71C7E" w:rsidRDefault="00D71C7E" w:rsidP="0026051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CRP2 LED munkalámpák - 2 darab és fényszórók - 2 darab (pl. RE.21178 vagy PES1.41900 jóváhagyással rendelkező fényszórók);</w:t>
      </w:r>
    </w:p>
    <w:p w14:paraId="4048CFD0" w14:textId="77777777" w:rsidR="00D71C7E" w:rsidRDefault="00D71C7E" w:rsidP="0026051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CRP2 LED munkalámpák párban a jármű 2 oldalán.</w:t>
      </w:r>
    </w:p>
    <w:p w14:paraId="4459291E" w14:textId="77777777" w:rsidR="00830EE9" w:rsidRDefault="00830EE9" w:rsidP="00260517">
      <w:pPr>
        <w:spacing w:after="0" w:line="240" w:lineRule="auto"/>
        <w:jc w:val="both"/>
      </w:pPr>
    </w:p>
    <w:p w14:paraId="2B8B3379" w14:textId="77777777" w:rsidR="00830EE9" w:rsidRDefault="00DA5377" w:rsidP="00260517">
      <w:pPr>
        <w:spacing w:after="0" w:line="240" w:lineRule="auto"/>
        <w:jc w:val="both"/>
      </w:pPr>
      <w:r>
        <w:rPr>
          <w:noProof/>
          <w:lang w:val="pl-PL" w:eastAsia="pl-PL"/>
        </w:rPr>
        <w:drawing>
          <wp:inline distT="0" distB="0" distL="0" distR="0" wp14:anchorId="2BF4E4C7" wp14:editId="6CF9635B">
            <wp:extent cx="5760720" cy="983960"/>
            <wp:effectExtent l="0" t="0" r="0" b="6985"/>
            <wp:docPr id="8" name="Obraz 8" descr="S:\Lis Sylwia\Bieżące\Magda\ulotki_A5\CRP2_specyfikacja_techniczna_PL\CRP2\Bez nazw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Lis Sylwia\Bieżące\Magda\ulotki_A5\CRP2_specyfikacja_techniczna_PL\CRP2\Bez nazwy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8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F0D" w14:textId="77777777" w:rsidR="00DA5377" w:rsidRDefault="00DA5377" w:rsidP="00260517">
      <w:pPr>
        <w:spacing w:after="0" w:line="240" w:lineRule="auto"/>
        <w:jc w:val="both"/>
      </w:pPr>
    </w:p>
    <w:p w14:paraId="1010E440" w14:textId="77777777" w:rsidR="00260517" w:rsidRDefault="00260517" w:rsidP="00260517">
      <w:pPr>
        <w:spacing w:after="0" w:line="240" w:lineRule="auto"/>
        <w:jc w:val="both"/>
      </w:pPr>
    </w:p>
    <w:p w14:paraId="73112C82" w14:textId="708BD4A0" w:rsidR="00260517" w:rsidRPr="00417962" w:rsidRDefault="0050497E" w:rsidP="00260517">
      <w:pPr>
        <w:spacing w:after="0" w:line="240" w:lineRule="auto"/>
        <w:jc w:val="both"/>
      </w:pPr>
      <w:r>
        <w:t xml:space="preserve">A CRP2 lámpák kiváló alternatívái a halogénlámpáknak. Számos népszerű márka járműveiben megtaláljuk őket: </w:t>
      </w:r>
      <w:r>
        <w:rPr>
          <w:b/>
        </w:rPr>
        <w:t xml:space="preserve">Fendt, Massey Ferguson, Case IH, Class, Deutz, Sampo, Steyr, Atlas Copco, Bomag, Caterpillar, Hamm, JCB, Komatsu, Liebherr, Terex. </w:t>
      </w:r>
    </w:p>
    <w:p w14:paraId="74E57F71" w14:textId="77777777" w:rsidR="00497A0D" w:rsidRDefault="0050497E" w:rsidP="00260517">
      <w:pPr>
        <w:spacing w:after="0" w:line="240" w:lineRule="auto"/>
        <w:jc w:val="both"/>
      </w:pPr>
      <w:r>
        <w:t xml:space="preserve">Gyári alapfelszerelésként gépjárműgyártók számára is ajánlottak. </w:t>
      </w:r>
    </w:p>
    <w:p w14:paraId="23571AF2" w14:textId="77777777" w:rsidR="00B971A0" w:rsidRDefault="00B971A0" w:rsidP="00260517">
      <w:pPr>
        <w:spacing w:after="0" w:line="240" w:lineRule="auto"/>
        <w:jc w:val="both"/>
      </w:pPr>
    </w:p>
    <w:p w14:paraId="5FB18A5B" w14:textId="77777777" w:rsidR="00D66F5B" w:rsidRDefault="0050497E" w:rsidP="00260517">
      <w:pPr>
        <w:spacing w:after="0" w:line="240" w:lineRule="auto"/>
        <w:jc w:val="both"/>
      </w:pPr>
      <w:r>
        <w:t>A WESEM szabványoknak és a legmagasabb minőségi elvárásoknak megfelelően az új terméket megbízhatóság és tartósság jellemzi, víz- és porálló, valamint nem okoz rádióinterferenciát.</w:t>
      </w:r>
    </w:p>
    <w:p w14:paraId="08573BA8" w14:textId="77777777" w:rsidR="002B1062" w:rsidRDefault="002B1062" w:rsidP="00260517">
      <w:pPr>
        <w:spacing w:after="0" w:line="240" w:lineRule="auto"/>
        <w:jc w:val="both"/>
      </w:pPr>
    </w:p>
    <w:p w14:paraId="1114CA0C" w14:textId="77777777" w:rsidR="002B1062" w:rsidRDefault="002B1062" w:rsidP="002B1062">
      <w:pPr>
        <w:spacing w:after="0" w:line="240" w:lineRule="auto"/>
        <w:jc w:val="both"/>
      </w:pPr>
      <w:r>
        <w:t>Sajtóinformáció: WESEM</w:t>
      </w:r>
    </w:p>
    <w:p w14:paraId="15985C2C" w14:textId="77777777" w:rsidR="002B1062" w:rsidRDefault="002B1062" w:rsidP="00260517">
      <w:pPr>
        <w:spacing w:after="0" w:line="240" w:lineRule="auto"/>
        <w:jc w:val="both"/>
      </w:pPr>
    </w:p>
    <w:sectPr w:rsidR="002B10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C48E5" w14:textId="77777777" w:rsidR="008F2CA2" w:rsidRDefault="008F2CA2" w:rsidP="00CE5747">
      <w:pPr>
        <w:spacing w:after="0" w:line="240" w:lineRule="auto"/>
      </w:pPr>
      <w:r>
        <w:separator/>
      </w:r>
    </w:p>
  </w:endnote>
  <w:endnote w:type="continuationSeparator" w:id="0">
    <w:p w14:paraId="6EDAE54C" w14:textId="77777777" w:rsidR="008F2CA2" w:rsidRDefault="008F2CA2" w:rsidP="00CE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1B6BA" w14:textId="181CBD91" w:rsidR="00CE5747" w:rsidRDefault="00CE5747">
    <w:pPr>
      <w:pStyle w:val="Stopka"/>
    </w:pPr>
  </w:p>
  <w:p w14:paraId="1560691D" w14:textId="77777777" w:rsidR="00CE5747" w:rsidRDefault="00CE57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B2B3E" w14:textId="77777777" w:rsidR="008F2CA2" w:rsidRDefault="008F2CA2" w:rsidP="00CE5747">
      <w:pPr>
        <w:spacing w:after="0" w:line="240" w:lineRule="auto"/>
      </w:pPr>
      <w:r>
        <w:separator/>
      </w:r>
    </w:p>
  </w:footnote>
  <w:footnote w:type="continuationSeparator" w:id="0">
    <w:p w14:paraId="76AA4CDF" w14:textId="77777777" w:rsidR="008F2CA2" w:rsidRDefault="008F2CA2" w:rsidP="00CE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185D6" w14:textId="08D9A42F" w:rsidR="00CE5747" w:rsidRDefault="00CE5747" w:rsidP="00CE5747">
    <w:pPr>
      <w:pStyle w:val="Nagwek"/>
      <w:jc w:val="right"/>
    </w:pPr>
    <w:r w:rsidRPr="00CE5747">
      <w:rPr>
        <w:noProof/>
        <w:lang w:val="pl-PL" w:eastAsia="pl-PL"/>
      </w:rPr>
      <w:drawing>
        <wp:inline distT="0" distB="0" distL="0" distR="0" wp14:anchorId="75BEDA3F" wp14:editId="2783DD9D">
          <wp:extent cx="1457325" cy="600075"/>
          <wp:effectExtent l="0" t="0" r="9525" b="0"/>
          <wp:docPr id="1" name="Obraz 1" descr="D:\Dokumenty_marketing\logo\wes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_marketing\logo\wes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552C6"/>
    <w:multiLevelType w:val="hybridMultilevel"/>
    <w:tmpl w:val="863C525E"/>
    <w:lvl w:ilvl="0" w:tplc="30129A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57"/>
    <w:rsid w:val="000128A0"/>
    <w:rsid w:val="00066E17"/>
    <w:rsid w:val="000A5257"/>
    <w:rsid w:val="000B2EFA"/>
    <w:rsid w:val="000F689E"/>
    <w:rsid w:val="00116FBE"/>
    <w:rsid w:val="00260517"/>
    <w:rsid w:val="002B1062"/>
    <w:rsid w:val="003245CB"/>
    <w:rsid w:val="003A12FD"/>
    <w:rsid w:val="00417962"/>
    <w:rsid w:val="00471411"/>
    <w:rsid w:val="00497A0D"/>
    <w:rsid w:val="0050497E"/>
    <w:rsid w:val="00553859"/>
    <w:rsid w:val="005C6622"/>
    <w:rsid w:val="00647496"/>
    <w:rsid w:val="006B19B7"/>
    <w:rsid w:val="006C4F49"/>
    <w:rsid w:val="007035E8"/>
    <w:rsid w:val="00777A00"/>
    <w:rsid w:val="007A62F8"/>
    <w:rsid w:val="00830EE9"/>
    <w:rsid w:val="008761A3"/>
    <w:rsid w:val="008A48D7"/>
    <w:rsid w:val="008F0D29"/>
    <w:rsid w:val="008F2CA2"/>
    <w:rsid w:val="0092665C"/>
    <w:rsid w:val="00927CDC"/>
    <w:rsid w:val="009B39F2"/>
    <w:rsid w:val="00A145C6"/>
    <w:rsid w:val="00A5640F"/>
    <w:rsid w:val="00A9622E"/>
    <w:rsid w:val="00B55B09"/>
    <w:rsid w:val="00B971A0"/>
    <w:rsid w:val="00C70AD7"/>
    <w:rsid w:val="00CE5747"/>
    <w:rsid w:val="00D21741"/>
    <w:rsid w:val="00D66F5B"/>
    <w:rsid w:val="00D71C7E"/>
    <w:rsid w:val="00D779D0"/>
    <w:rsid w:val="00D876FD"/>
    <w:rsid w:val="00DA5377"/>
    <w:rsid w:val="00DE4464"/>
    <w:rsid w:val="00E24CDC"/>
    <w:rsid w:val="00E47E24"/>
    <w:rsid w:val="00E74055"/>
    <w:rsid w:val="00EC45A7"/>
    <w:rsid w:val="00EE104D"/>
    <w:rsid w:val="00F9550A"/>
    <w:rsid w:val="00FA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6BB4"/>
  <w15:chartTrackingRefBased/>
  <w15:docId w15:val="{B08AEAEA-F4EF-4CAE-872E-A6F40C6B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25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1C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C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E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747"/>
  </w:style>
  <w:style w:type="paragraph" w:styleId="Stopka">
    <w:name w:val="footer"/>
    <w:basedOn w:val="Normalny"/>
    <w:link w:val="StopkaZnak"/>
    <w:uiPriority w:val="99"/>
    <w:unhideWhenUsed/>
    <w:rsid w:val="00CE5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Misterkiewicz-Lis</dc:creator>
  <cp:keywords/>
  <dc:description/>
  <cp:lastModifiedBy>Sylwia Misterkiewicz-Lis</cp:lastModifiedBy>
  <cp:revision>33</cp:revision>
  <cp:lastPrinted>2022-03-24T09:22:00Z</cp:lastPrinted>
  <dcterms:created xsi:type="dcterms:W3CDTF">2022-03-23T08:21:00Z</dcterms:created>
  <dcterms:modified xsi:type="dcterms:W3CDTF">2022-04-06T09:03:00Z</dcterms:modified>
</cp:coreProperties>
</file>